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DB2" w:rsidRPr="00BE4DB2" w:rsidRDefault="00BE4DB2" w:rsidP="00BE4DB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BE4DB2">
        <w:rPr>
          <w:rFonts w:ascii="Arial" w:hAnsi="Arial" w:cs="Arial"/>
          <w:b/>
          <w:bCs/>
          <w:u w:val="single"/>
        </w:rPr>
        <w:t xml:space="preserve">Gym Checklist – Safeguarding Children </w:t>
      </w:r>
      <w:r w:rsidR="00F54F62" w:rsidRPr="00BE4DB2">
        <w:rPr>
          <w:rFonts w:ascii="Arial" w:hAnsi="Arial" w:cs="Arial"/>
          <w:b/>
          <w:bCs/>
          <w:u w:val="single"/>
        </w:rPr>
        <w:t>from</w:t>
      </w:r>
      <w:r w:rsidRPr="00BE4DB2">
        <w:rPr>
          <w:rFonts w:ascii="Arial" w:hAnsi="Arial" w:cs="Arial"/>
          <w:b/>
          <w:bCs/>
          <w:u w:val="single"/>
        </w:rPr>
        <w:t xml:space="preserve"> Exploitation</w:t>
      </w:r>
    </w:p>
    <w:p w:rsidR="00BE4DB2" w:rsidRPr="00BE4DB2" w:rsidRDefault="00BE4DB2" w:rsidP="00BE4DB2">
      <w:pPr>
        <w:spacing w:after="0" w:line="240" w:lineRule="auto"/>
        <w:rPr>
          <w:rFonts w:ascii="Arial" w:hAnsi="Arial" w:cs="Arial"/>
          <w:b/>
          <w:bCs/>
        </w:rPr>
      </w:pPr>
    </w:p>
    <w:p w:rsidR="00BE4DB2" w:rsidRPr="00BE4DB2" w:rsidRDefault="00BE4DB2" w:rsidP="00BE4DB2">
      <w:pPr>
        <w:spacing w:after="0" w:line="240" w:lineRule="auto"/>
        <w:rPr>
          <w:rFonts w:ascii="Arial" w:hAnsi="Arial" w:cs="Arial"/>
          <w:b/>
          <w:bCs/>
        </w:rPr>
      </w:pPr>
      <w:r w:rsidRPr="00BE4DB2">
        <w:rPr>
          <w:rFonts w:ascii="Arial" w:hAnsi="Arial" w:cs="Arial"/>
          <w:b/>
          <w:bCs/>
        </w:rPr>
        <w:t>This checklist supports gyms to:</w:t>
      </w:r>
    </w:p>
    <w:p w:rsidR="00BE4DB2" w:rsidRPr="00BE4DB2" w:rsidRDefault="00BE4DB2" w:rsidP="00BE4DB2">
      <w:pPr>
        <w:spacing w:after="0" w:line="240" w:lineRule="auto"/>
        <w:rPr>
          <w:rFonts w:ascii="Arial" w:hAnsi="Arial" w:cs="Arial"/>
          <w:b/>
          <w:bCs/>
        </w:rPr>
      </w:pPr>
    </w:p>
    <w:p w:rsidR="00BE4DB2" w:rsidRPr="00BE4DB2" w:rsidRDefault="00BE4DB2" w:rsidP="00BE4DB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</w:rPr>
        <w:t>Reduce opportunities for exploitation or misuse of facilities</w:t>
      </w:r>
    </w:p>
    <w:p w:rsidR="00BE4DB2" w:rsidRPr="00BE4DB2" w:rsidRDefault="00BE4DB2" w:rsidP="00BE4DB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</w:rPr>
        <w:t>Protect young people who use the gym</w:t>
      </w:r>
    </w:p>
    <w:p w:rsidR="00BE4DB2" w:rsidRPr="00BE4DB2" w:rsidRDefault="00BE4DB2" w:rsidP="00BE4DB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</w:rPr>
        <w:t>Support staff to act with confidence</w:t>
      </w:r>
    </w:p>
    <w:p w:rsidR="00BE4DB2" w:rsidRPr="00BE4DB2" w:rsidRDefault="00BE4DB2" w:rsidP="00BE4DB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</w:rPr>
        <w:t>Strengthen safeguarding in line with local and national guidance</w:t>
      </w:r>
    </w:p>
    <w:p w:rsidR="00BE4DB2" w:rsidRPr="00BE4DB2" w:rsidRDefault="00BE4DB2" w:rsidP="00BE4DB2">
      <w:pPr>
        <w:spacing w:after="0" w:line="240" w:lineRule="auto"/>
        <w:rPr>
          <w:rFonts w:ascii="Arial" w:hAnsi="Arial" w:cs="Arial"/>
          <w:b/>
          <w:bCs/>
        </w:rPr>
      </w:pPr>
    </w:p>
    <w:p w:rsidR="00BE4DB2" w:rsidRPr="00BE4DB2" w:rsidRDefault="00BE4DB2" w:rsidP="00BE4DB2">
      <w:pPr>
        <w:spacing w:after="0" w:line="240" w:lineRule="auto"/>
        <w:rPr>
          <w:rFonts w:ascii="Arial" w:hAnsi="Arial" w:cs="Arial"/>
          <w:b/>
          <w:bCs/>
        </w:rPr>
      </w:pPr>
      <w:r w:rsidRPr="00BE4DB2">
        <w:rPr>
          <w:rFonts w:ascii="Arial" w:hAnsi="Arial" w:cs="Arial"/>
          <w:b/>
          <w:bCs/>
        </w:rPr>
        <w:t>Strong safeguarding helps deter misuse and keeps everyone safer.</w:t>
      </w:r>
    </w:p>
    <w:p w:rsidR="00BE4DB2" w:rsidRPr="00BE4DB2" w:rsidRDefault="00BE4DB2" w:rsidP="00BE4DB2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364"/>
        <w:gridCol w:w="992"/>
      </w:tblGrid>
      <w:tr w:rsidR="00BE4DB2" w:rsidRPr="00BE4DB2" w:rsidTr="00D33918">
        <w:tc>
          <w:tcPr>
            <w:tcW w:w="8364" w:type="dxa"/>
            <w:shd w:val="clear" w:color="auto" w:fill="D9D9D9" w:themeFill="background1" w:themeFillShade="D9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  <w:r w:rsidRPr="00BE4DB2">
              <w:rPr>
                <w:rFonts w:ascii="Arial" w:hAnsi="Arial" w:cs="Arial"/>
                <w:b/>
                <w:bCs/>
              </w:rPr>
              <w:t>Safeguarding Leadership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  <w:r w:rsidRPr="00BE4DB2">
              <w:rPr>
                <w:rFonts w:ascii="Arial" w:hAnsi="Arial" w:cs="Arial"/>
                <w:b/>
                <w:bCs/>
              </w:rPr>
              <w:t>Tick</w:t>
            </w:r>
            <w:r w:rsidR="00A62351">
              <w:rPr>
                <w:rFonts w:ascii="Arial" w:hAnsi="Arial" w:cs="Arial"/>
                <w:b/>
                <w:bCs/>
              </w:rPr>
              <w:t xml:space="preserve"> </w:t>
            </w:r>
            <w:r w:rsidR="00A62351">
              <w:rPr>
                <w:noProof/>
              </w:rPr>
              <w:drawing>
                <wp:inline distT="0" distB="0" distL="0" distR="0" wp14:anchorId="350B2E44" wp14:editId="237E84AE">
                  <wp:extent cx="184150" cy="190090"/>
                  <wp:effectExtent l="0" t="0" r="6350" b="635"/>
                  <wp:docPr id="464778437" name="drawing" title="C:\Users\helen\AppData\Local\Microsoft\Windows\INetCache\Content.MSO\838031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778437" name="Picture 46477843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58" cy="191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DB2" w:rsidRPr="00BE4DB2" w:rsidTr="00D33918">
        <w:tc>
          <w:tcPr>
            <w:tcW w:w="8364" w:type="dxa"/>
          </w:tcPr>
          <w:p w:rsidR="00BE4DB2" w:rsidRPr="00176DAA" w:rsidRDefault="00BE4DB2" w:rsidP="00BE4DB2">
            <w:pPr>
              <w:rPr>
                <w:rFonts w:ascii="Arial" w:hAnsi="Arial" w:cs="Arial"/>
              </w:rPr>
            </w:pPr>
            <w:r w:rsidRPr="00BE4DB2">
              <w:rPr>
                <w:rFonts w:ascii="Arial" w:hAnsi="Arial" w:cs="Arial"/>
              </w:rPr>
              <w:t>A named person is responsible for safeguarding (manager / lead)</w:t>
            </w:r>
            <w:r w:rsidRPr="00BE4DB2">
              <w:rPr>
                <w:rFonts w:ascii="Arial" w:hAnsi="Arial" w:cs="Arial"/>
              </w:rPr>
              <w:br/>
              <w:t>Staff know who to report concerns to internally</w:t>
            </w:r>
            <w:r w:rsidRPr="00BE4DB2">
              <w:rPr>
                <w:rFonts w:ascii="Arial" w:hAnsi="Arial" w:cs="Arial"/>
              </w:rPr>
              <w:br/>
              <w:t>Safeguarding expectations are included in staff induction</w:t>
            </w:r>
            <w:r w:rsidRPr="00BE4DB2">
              <w:rPr>
                <w:rFonts w:ascii="Arial" w:hAnsi="Arial" w:cs="Arial"/>
              </w:rPr>
              <w:br/>
              <w:t>Staff understand they are not expected to investigate concerns</w:t>
            </w:r>
            <w:r w:rsidRPr="00BE4DB2">
              <w:rPr>
                <w:rFonts w:ascii="Arial" w:hAnsi="Arial" w:cs="Arial"/>
              </w:rPr>
              <w:br/>
            </w:r>
            <w:r w:rsidRPr="00176DAA">
              <w:rPr>
                <w:rFonts w:ascii="Arial" w:hAnsi="Arial" w:cs="Arial"/>
              </w:rPr>
              <w:t>Safeguarding information is visible or accessible to staff</w:t>
            </w:r>
          </w:p>
          <w:p w:rsidR="0083661E" w:rsidRPr="00176DAA" w:rsidRDefault="0083661E" w:rsidP="00BE4DB2">
            <w:pPr>
              <w:rPr>
                <w:rFonts w:ascii="Arial" w:hAnsi="Arial" w:cs="Arial"/>
              </w:rPr>
            </w:pPr>
            <w:r w:rsidRPr="00176DAA">
              <w:rPr>
                <w:rFonts w:ascii="Arial" w:hAnsi="Arial" w:cs="Arial"/>
              </w:rPr>
              <w:t>Include exploitation in your business risk assessment</w:t>
            </w:r>
          </w:p>
          <w:p w:rsidR="00176DAA" w:rsidRPr="00BE4DB2" w:rsidRDefault="00D33918" w:rsidP="00BE4D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Ensure adherence to </w:t>
            </w:r>
            <w:r w:rsidRPr="00176DAA">
              <w:rPr>
                <w:rFonts w:ascii="Arial" w:hAnsi="Arial" w:cs="Arial"/>
              </w:rPr>
              <w:t>requirements for staff training on business insurances</w:t>
            </w:r>
          </w:p>
        </w:tc>
        <w:tc>
          <w:tcPr>
            <w:tcW w:w="992" w:type="dxa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4DB2" w:rsidRPr="00BE4DB2" w:rsidTr="00D33918">
        <w:tc>
          <w:tcPr>
            <w:tcW w:w="8364" w:type="dxa"/>
            <w:shd w:val="clear" w:color="auto" w:fill="D9D9D9" w:themeFill="background1" w:themeFillShade="D9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  <w:r w:rsidRPr="00BE4DB2">
              <w:rPr>
                <w:rFonts w:ascii="Arial" w:hAnsi="Arial" w:cs="Arial"/>
                <w:b/>
                <w:bCs/>
              </w:rPr>
              <w:t>Staff Confidence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4DB2" w:rsidRPr="00BE4DB2" w:rsidTr="00D33918">
        <w:tc>
          <w:tcPr>
            <w:tcW w:w="8364" w:type="dxa"/>
          </w:tcPr>
          <w:p w:rsidR="00BE4DB2" w:rsidRDefault="00BE4DB2" w:rsidP="00BE4DB2">
            <w:pPr>
              <w:rPr>
                <w:rFonts w:ascii="Arial" w:hAnsi="Arial" w:cs="Arial"/>
              </w:rPr>
            </w:pPr>
            <w:r w:rsidRPr="00BE4DB2">
              <w:rPr>
                <w:rFonts w:ascii="Arial" w:hAnsi="Arial" w:cs="Arial"/>
              </w:rPr>
              <w:t>Staff know the signs that something may not be right</w:t>
            </w:r>
            <w:r w:rsidRPr="00BE4DB2">
              <w:rPr>
                <w:rFonts w:ascii="Arial" w:hAnsi="Arial" w:cs="Arial"/>
              </w:rPr>
              <w:br/>
              <w:t>Staff are encouraged to trust their instincts</w:t>
            </w:r>
            <w:r w:rsidRPr="00BE4DB2">
              <w:rPr>
                <w:rFonts w:ascii="Arial" w:hAnsi="Arial" w:cs="Arial"/>
              </w:rPr>
              <w:br/>
              <w:t>Concerns are treated seriously, even when information is limited</w:t>
            </w:r>
            <w:r w:rsidRPr="00BE4DB2">
              <w:rPr>
                <w:rFonts w:ascii="Arial" w:hAnsi="Arial" w:cs="Arial"/>
              </w:rPr>
              <w:br/>
              <w:t>Staff understand concerns are often about patterns, not proof</w:t>
            </w:r>
          </w:p>
          <w:p w:rsidR="008A7A21" w:rsidRPr="00BE4DB2" w:rsidRDefault="008A7A21" w:rsidP="00BE4D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 in safeguarding training and keep staff training records</w:t>
            </w:r>
          </w:p>
        </w:tc>
        <w:tc>
          <w:tcPr>
            <w:tcW w:w="992" w:type="dxa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4DB2" w:rsidRPr="00BE4DB2" w:rsidTr="00D33918">
        <w:tc>
          <w:tcPr>
            <w:tcW w:w="8364" w:type="dxa"/>
            <w:shd w:val="clear" w:color="auto" w:fill="D9D9D9" w:themeFill="background1" w:themeFillShade="D9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  <w:r w:rsidRPr="00BE4DB2">
              <w:rPr>
                <w:rFonts w:ascii="Arial" w:hAnsi="Arial" w:cs="Arial"/>
                <w:b/>
                <w:bCs/>
              </w:rPr>
              <w:t>Child Access &amp; Supervision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4DB2" w:rsidRPr="00BE4DB2" w:rsidTr="00D33918">
        <w:tc>
          <w:tcPr>
            <w:tcW w:w="8364" w:type="dxa"/>
          </w:tcPr>
          <w:p w:rsidR="00BE4DB2" w:rsidRPr="009F1503" w:rsidRDefault="00BE4DB2" w:rsidP="00BE4DB2">
            <w:pPr>
              <w:rPr>
                <w:rFonts w:ascii="Arial" w:hAnsi="Arial" w:cs="Arial"/>
              </w:rPr>
            </w:pPr>
            <w:r w:rsidRPr="00BE4DB2">
              <w:rPr>
                <w:rFonts w:ascii="Arial" w:hAnsi="Arial" w:cs="Arial"/>
              </w:rPr>
              <w:t>Clear understanding of when and how young people can access the gym</w:t>
            </w:r>
            <w:r w:rsidRPr="00BE4DB2">
              <w:rPr>
                <w:rFonts w:ascii="Arial" w:hAnsi="Arial" w:cs="Arial"/>
              </w:rPr>
              <w:br/>
              <w:t>Consideration given to quieter or unmanned periods</w:t>
            </w:r>
            <w:r w:rsidRPr="00BE4DB2">
              <w:rPr>
                <w:rFonts w:ascii="Arial" w:hAnsi="Arial" w:cs="Arial"/>
              </w:rPr>
              <w:br/>
              <w:t>Staff are aware of times or areas with reduced supervision</w:t>
            </w:r>
            <w:r w:rsidRPr="00BE4DB2">
              <w:rPr>
                <w:rFonts w:ascii="Arial" w:hAnsi="Arial" w:cs="Arial"/>
              </w:rPr>
              <w:br/>
            </w:r>
            <w:r w:rsidRPr="009F1503">
              <w:rPr>
                <w:rFonts w:ascii="Arial" w:hAnsi="Arial" w:cs="Arial"/>
              </w:rPr>
              <w:t>Young people know who to speak to if they feel uncomfortable</w:t>
            </w:r>
          </w:p>
          <w:p w:rsidR="009F1503" w:rsidRPr="009F1503" w:rsidRDefault="009F1503" w:rsidP="00BE4DB2">
            <w:pPr>
              <w:rPr>
                <w:rFonts w:ascii="Arial" w:hAnsi="Arial" w:cs="Arial"/>
              </w:rPr>
            </w:pPr>
            <w:r w:rsidRPr="009F1503">
              <w:rPr>
                <w:rFonts w:ascii="Arial" w:hAnsi="Arial" w:cs="Arial"/>
              </w:rPr>
              <w:t>Undertake age verification checks</w:t>
            </w:r>
          </w:p>
          <w:p w:rsidR="009F1503" w:rsidRPr="00BE4DB2" w:rsidRDefault="009F1503" w:rsidP="00BE4DB2">
            <w:pPr>
              <w:rPr>
                <w:rFonts w:ascii="Arial" w:hAnsi="Arial" w:cs="Arial"/>
                <w:b/>
                <w:bCs/>
              </w:rPr>
            </w:pPr>
            <w:r w:rsidRPr="009F1503">
              <w:rPr>
                <w:rFonts w:ascii="Arial" w:hAnsi="Arial" w:cs="Arial"/>
              </w:rPr>
              <w:t>Only accept photo ID</w:t>
            </w:r>
          </w:p>
        </w:tc>
        <w:tc>
          <w:tcPr>
            <w:tcW w:w="992" w:type="dxa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4DB2" w:rsidRPr="00BE4DB2" w:rsidTr="00D33918">
        <w:tc>
          <w:tcPr>
            <w:tcW w:w="8364" w:type="dxa"/>
            <w:shd w:val="clear" w:color="auto" w:fill="D9D9D9" w:themeFill="background1" w:themeFillShade="D9"/>
          </w:tcPr>
          <w:p w:rsidR="00BE4DB2" w:rsidRPr="009F1503" w:rsidRDefault="00BE4DB2" w:rsidP="00BE4DB2">
            <w:pPr>
              <w:rPr>
                <w:rFonts w:ascii="Arial" w:hAnsi="Arial" w:cs="Arial"/>
                <w:b/>
                <w:bCs/>
              </w:rPr>
            </w:pPr>
            <w:r w:rsidRPr="009F1503">
              <w:rPr>
                <w:rFonts w:ascii="Arial" w:hAnsi="Arial" w:cs="Arial"/>
                <w:b/>
                <w:bCs/>
              </w:rPr>
              <w:t>Environment &amp; Facilities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4DB2" w:rsidRPr="00BE4DB2" w:rsidTr="00D33918">
        <w:tc>
          <w:tcPr>
            <w:tcW w:w="8364" w:type="dxa"/>
          </w:tcPr>
          <w:p w:rsidR="00BE4DB2" w:rsidRDefault="00BE4DB2" w:rsidP="00BE4DB2">
            <w:pPr>
              <w:rPr>
                <w:rFonts w:ascii="Arial" w:hAnsi="Arial" w:cs="Arial"/>
              </w:rPr>
            </w:pPr>
            <w:r w:rsidRPr="00BE4DB2">
              <w:rPr>
                <w:rFonts w:ascii="Arial" w:hAnsi="Arial" w:cs="Arial"/>
              </w:rPr>
              <w:t>Lockers and locker areas are included in routine staff checks</w:t>
            </w:r>
            <w:r w:rsidRPr="00BE4DB2">
              <w:rPr>
                <w:rFonts w:ascii="Arial" w:hAnsi="Arial" w:cs="Arial"/>
              </w:rPr>
              <w:br/>
              <w:t>Staff are alert to unusual behaviour around lockers or changing areas</w:t>
            </w:r>
            <w:r w:rsidRPr="00BE4DB2">
              <w:rPr>
                <w:rFonts w:ascii="Arial" w:hAnsi="Arial" w:cs="Arial"/>
              </w:rPr>
              <w:br/>
              <w:t>Clear process for responding if something doesn’t feel right</w:t>
            </w:r>
            <w:r w:rsidRPr="00BE4DB2">
              <w:rPr>
                <w:rFonts w:ascii="Arial" w:hAnsi="Arial" w:cs="Arial"/>
              </w:rPr>
              <w:br/>
              <w:t>Layout and routines reviewed to reduce opportunities for misuse</w:t>
            </w:r>
          </w:p>
          <w:p w:rsidR="00304104" w:rsidRPr="00BE4DB2" w:rsidRDefault="00304104" w:rsidP="00BE4D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 CCTV monitoring and retain CCTV recordings</w:t>
            </w:r>
          </w:p>
        </w:tc>
        <w:tc>
          <w:tcPr>
            <w:tcW w:w="992" w:type="dxa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4DB2" w:rsidRPr="00BE4DB2" w:rsidTr="00D33918">
        <w:tc>
          <w:tcPr>
            <w:tcW w:w="8364" w:type="dxa"/>
            <w:shd w:val="clear" w:color="auto" w:fill="D9D9D9" w:themeFill="background1" w:themeFillShade="D9"/>
          </w:tcPr>
          <w:p w:rsidR="00BE4DB2" w:rsidRPr="00304104" w:rsidRDefault="00BE4DB2" w:rsidP="00BE4DB2">
            <w:pPr>
              <w:rPr>
                <w:rFonts w:ascii="Arial" w:hAnsi="Arial" w:cs="Arial"/>
                <w:b/>
                <w:bCs/>
              </w:rPr>
            </w:pPr>
            <w:r w:rsidRPr="00304104">
              <w:rPr>
                <w:rFonts w:ascii="Arial" w:hAnsi="Arial" w:cs="Arial"/>
                <w:b/>
                <w:bCs/>
              </w:rPr>
              <w:t>Reporting &amp; information Sharing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4DB2" w:rsidRPr="00BE4DB2" w:rsidTr="00D33918">
        <w:tc>
          <w:tcPr>
            <w:tcW w:w="8364" w:type="dxa"/>
          </w:tcPr>
          <w:p w:rsidR="00BE4DB2" w:rsidRDefault="00BE4DB2" w:rsidP="00BE4DB2">
            <w:pPr>
              <w:rPr>
                <w:rFonts w:ascii="Arial" w:hAnsi="Arial" w:cs="Arial"/>
              </w:rPr>
            </w:pPr>
            <w:r w:rsidRPr="00BE4DB2">
              <w:rPr>
                <w:rFonts w:ascii="Arial" w:hAnsi="Arial" w:cs="Arial"/>
              </w:rPr>
              <w:t xml:space="preserve">Staff know </w:t>
            </w:r>
            <w:r w:rsidRPr="00DD38CF">
              <w:rPr>
                <w:rFonts w:ascii="Arial" w:hAnsi="Arial" w:cs="Arial"/>
              </w:rPr>
              <w:t>how and when to report concerns externally</w:t>
            </w:r>
            <w:r w:rsidRPr="00DD38CF">
              <w:rPr>
                <w:rFonts w:ascii="Arial" w:hAnsi="Arial" w:cs="Arial"/>
              </w:rPr>
              <w:br/>
              <w:t>Reporting routes are clearly displayed or shared with staff</w:t>
            </w:r>
            <w:r w:rsidRPr="00DD38CF">
              <w:rPr>
                <w:rFonts w:ascii="Arial" w:hAnsi="Arial" w:cs="Arial"/>
              </w:rPr>
              <w:br/>
            </w:r>
            <w:proofErr w:type="spellStart"/>
            <w:r w:rsidRPr="00DD38CF">
              <w:rPr>
                <w:rFonts w:ascii="Arial" w:hAnsi="Arial" w:cs="Arial"/>
              </w:rPr>
              <w:t>Staff</w:t>
            </w:r>
            <w:proofErr w:type="spellEnd"/>
            <w:r w:rsidRPr="00DD38CF">
              <w:rPr>
                <w:rFonts w:ascii="Arial" w:hAnsi="Arial" w:cs="Arial"/>
              </w:rPr>
              <w:t xml:space="preserve"> know they can report anonymously if needed</w:t>
            </w:r>
            <w:r w:rsidRPr="00DD38CF">
              <w:rPr>
                <w:rFonts w:ascii="Arial" w:hAnsi="Arial" w:cs="Arial"/>
              </w:rPr>
              <w:br/>
              <w:t>Concerns are shared promptly, not delayed</w:t>
            </w:r>
          </w:p>
          <w:p w:rsidR="00DD38CF" w:rsidRPr="00BE4DB2" w:rsidRDefault="00DD38CF" w:rsidP="00BE4D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an incident log</w:t>
            </w:r>
            <w:r w:rsidR="00152211">
              <w:rPr>
                <w:rFonts w:ascii="Arial" w:hAnsi="Arial" w:cs="Arial"/>
              </w:rPr>
              <w:t xml:space="preserve">/refusal </w:t>
            </w:r>
            <w:proofErr w:type="gramStart"/>
            <w:r w:rsidR="00152211">
              <w:rPr>
                <w:rFonts w:ascii="Arial" w:hAnsi="Arial" w:cs="Arial"/>
              </w:rPr>
              <w:t>records</w:t>
            </w:r>
            <w:proofErr w:type="gramEnd"/>
          </w:p>
        </w:tc>
        <w:tc>
          <w:tcPr>
            <w:tcW w:w="992" w:type="dxa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4DB2" w:rsidRPr="00BE4DB2" w:rsidTr="00D33918">
        <w:tc>
          <w:tcPr>
            <w:tcW w:w="8364" w:type="dxa"/>
            <w:shd w:val="clear" w:color="auto" w:fill="D9D9D9" w:themeFill="background1" w:themeFillShade="D9"/>
          </w:tcPr>
          <w:p w:rsidR="00BE4DB2" w:rsidRPr="00BE4DB2" w:rsidRDefault="00BE4DB2" w:rsidP="00BE4DB2">
            <w:pPr>
              <w:rPr>
                <w:rFonts w:ascii="Arial" w:hAnsi="Arial" w:cs="Arial"/>
              </w:rPr>
            </w:pPr>
            <w:r w:rsidRPr="00BE4DB2">
              <w:rPr>
                <w:rFonts w:ascii="Arial" w:hAnsi="Arial" w:cs="Arial"/>
              </w:rPr>
              <w:t>Working with Partners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4DB2" w:rsidRPr="00BE4DB2" w:rsidTr="00D33918">
        <w:tc>
          <w:tcPr>
            <w:tcW w:w="8364" w:type="dxa"/>
          </w:tcPr>
          <w:p w:rsidR="00BE4DB2" w:rsidRPr="00BE4DB2" w:rsidRDefault="00BE4DB2" w:rsidP="00BE4DB2">
            <w:pPr>
              <w:rPr>
                <w:rFonts w:ascii="Arial" w:hAnsi="Arial" w:cs="Arial"/>
              </w:rPr>
            </w:pPr>
            <w:r w:rsidRPr="00BE4DB2">
              <w:rPr>
                <w:rFonts w:ascii="Arial" w:hAnsi="Arial" w:cs="Arial"/>
              </w:rPr>
              <w:t>Willingness to engage with safeguarding partners</w:t>
            </w:r>
            <w:r w:rsidRPr="00BE4DB2">
              <w:rPr>
                <w:rFonts w:ascii="Arial" w:hAnsi="Arial" w:cs="Arial"/>
              </w:rPr>
              <w:br/>
              <w:t>Openness to advice and guidance</w:t>
            </w:r>
            <w:r w:rsidRPr="00BE4DB2">
              <w:rPr>
                <w:rFonts w:ascii="Arial" w:hAnsi="Arial" w:cs="Arial"/>
              </w:rPr>
              <w:br/>
              <w:t>Participation in awareness activity where possible</w:t>
            </w:r>
            <w:r w:rsidRPr="00BE4DB2">
              <w:rPr>
                <w:rFonts w:ascii="Arial" w:hAnsi="Arial" w:cs="Arial"/>
              </w:rPr>
              <w:br/>
              <w:t>Commitment to strengthening safeguarding over time</w:t>
            </w:r>
          </w:p>
        </w:tc>
        <w:tc>
          <w:tcPr>
            <w:tcW w:w="992" w:type="dxa"/>
          </w:tcPr>
          <w:p w:rsidR="00BE4DB2" w:rsidRPr="00BE4DB2" w:rsidRDefault="00BE4DB2" w:rsidP="00BE4DB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E4DB2" w:rsidRPr="00BE4DB2" w:rsidRDefault="00BE4DB2" w:rsidP="00BE4DB2">
      <w:pPr>
        <w:spacing w:after="0" w:line="240" w:lineRule="auto"/>
        <w:rPr>
          <w:rFonts w:ascii="Arial" w:hAnsi="Arial" w:cs="Arial"/>
          <w:b/>
          <w:bCs/>
        </w:rPr>
      </w:pPr>
    </w:p>
    <w:p w:rsidR="00BE4DB2" w:rsidRPr="00BE4DB2" w:rsidRDefault="00BE4DB2" w:rsidP="00BE4DB2">
      <w:pPr>
        <w:spacing w:after="0" w:line="240" w:lineRule="auto"/>
        <w:rPr>
          <w:rFonts w:ascii="Arial" w:hAnsi="Arial" w:cs="Arial"/>
          <w:b/>
          <w:bCs/>
        </w:rPr>
      </w:pPr>
      <w:r w:rsidRPr="00BE4DB2">
        <w:rPr>
          <w:rFonts w:ascii="Arial" w:hAnsi="Arial" w:cs="Arial"/>
          <w:b/>
          <w:bCs/>
        </w:rPr>
        <w:t>Reporting routes:</w:t>
      </w:r>
    </w:p>
    <w:p w:rsidR="00BE4DB2" w:rsidRPr="00BE4DB2" w:rsidRDefault="00BE4DB2" w:rsidP="00BE4DB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  <w:b/>
          <w:bCs/>
        </w:rPr>
        <w:t>999</w:t>
      </w:r>
      <w:r w:rsidRPr="00BE4DB2">
        <w:rPr>
          <w:rFonts w:ascii="Arial" w:hAnsi="Arial" w:cs="Arial"/>
        </w:rPr>
        <w:t xml:space="preserve"> – immediate danger</w:t>
      </w:r>
    </w:p>
    <w:p w:rsidR="00BE4DB2" w:rsidRPr="00BE4DB2" w:rsidRDefault="00BE4DB2" w:rsidP="00BE4DB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  <w:b/>
          <w:bCs/>
        </w:rPr>
        <w:t>101</w:t>
      </w:r>
      <w:r w:rsidRPr="00BE4DB2">
        <w:rPr>
          <w:rFonts w:ascii="Arial" w:hAnsi="Arial" w:cs="Arial"/>
        </w:rPr>
        <w:t xml:space="preserve"> – non</w:t>
      </w:r>
      <w:r w:rsidRPr="00BE4DB2">
        <w:rPr>
          <w:rFonts w:ascii="Arial" w:hAnsi="Arial" w:cs="Arial"/>
        </w:rPr>
        <w:noBreakHyphen/>
        <w:t>emergency police concerns</w:t>
      </w:r>
    </w:p>
    <w:p w:rsidR="00BE4DB2" w:rsidRPr="00BE4DB2" w:rsidRDefault="00BE4DB2" w:rsidP="00BE4DB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  <w:b/>
          <w:bCs/>
        </w:rPr>
        <w:t>Crimestoppers 0800 555 111</w:t>
      </w:r>
      <w:r w:rsidRPr="00BE4DB2">
        <w:rPr>
          <w:rFonts w:ascii="Arial" w:hAnsi="Arial" w:cs="Arial"/>
        </w:rPr>
        <w:t xml:space="preserve"> – anonymous reporting</w:t>
      </w:r>
    </w:p>
    <w:p w:rsidR="00BE4DB2" w:rsidRPr="00BE4DB2" w:rsidRDefault="00BE4DB2" w:rsidP="00BE4DB2">
      <w:pPr>
        <w:spacing w:after="0" w:line="240" w:lineRule="auto"/>
        <w:rPr>
          <w:rFonts w:ascii="Arial" w:hAnsi="Arial" w:cs="Arial"/>
        </w:rPr>
      </w:pPr>
    </w:p>
    <w:p w:rsidR="00BE4DB2" w:rsidRPr="00BE4DB2" w:rsidRDefault="00BE4DB2" w:rsidP="00BE4DB2">
      <w:p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  <w:b/>
          <w:bCs/>
        </w:rPr>
        <w:t>Key reminders</w:t>
      </w:r>
    </w:p>
    <w:p w:rsidR="00BE4DB2" w:rsidRPr="00BE4DB2" w:rsidRDefault="00BE4DB2" w:rsidP="00BE4DB2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</w:rPr>
        <w:t>You do not need certainty to report a concern</w:t>
      </w:r>
    </w:p>
    <w:p w:rsidR="00BE4DB2" w:rsidRPr="00BE4DB2" w:rsidRDefault="00BE4DB2" w:rsidP="00BE4DB2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</w:rPr>
        <w:t>You are not expected to investigate or prove wrongdoing</w:t>
      </w:r>
    </w:p>
    <w:p w:rsidR="00BE4DB2" w:rsidRPr="00BE4DB2" w:rsidRDefault="00BE4DB2" w:rsidP="00BE4DB2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</w:rPr>
        <w:t>Sharing information early helps prevent harm</w:t>
      </w:r>
    </w:p>
    <w:p w:rsidR="00BE4DB2" w:rsidRPr="00BE4DB2" w:rsidRDefault="00BE4DB2" w:rsidP="00BE4DB2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</w:rPr>
        <w:t>Strong safeguarding protects young people, staff and the business</w:t>
      </w:r>
    </w:p>
    <w:p w:rsidR="00BE4DB2" w:rsidRPr="00BE4DB2" w:rsidRDefault="00BE4DB2" w:rsidP="00BE4DB2">
      <w:pPr>
        <w:spacing w:after="0" w:line="240" w:lineRule="auto"/>
        <w:rPr>
          <w:rFonts w:ascii="Arial" w:hAnsi="Arial" w:cs="Arial"/>
        </w:rPr>
      </w:pPr>
    </w:p>
    <w:p w:rsidR="00BE4DB2" w:rsidRPr="00BE4DB2" w:rsidRDefault="00BE4DB2" w:rsidP="00BE4DB2">
      <w:pPr>
        <w:spacing w:after="0" w:line="240" w:lineRule="auto"/>
        <w:rPr>
          <w:rFonts w:ascii="Arial" w:hAnsi="Arial" w:cs="Arial"/>
          <w:b/>
          <w:bCs/>
        </w:rPr>
      </w:pPr>
      <w:r w:rsidRPr="00BE4DB2">
        <w:rPr>
          <w:rFonts w:ascii="Arial" w:hAnsi="Arial" w:cs="Arial"/>
          <w:b/>
          <w:bCs/>
        </w:rPr>
        <w:t>Safeguarding is everyone’s responsibility</w:t>
      </w:r>
    </w:p>
    <w:p w:rsidR="00BE4DB2" w:rsidRDefault="00BE4DB2" w:rsidP="00BE4DB2">
      <w:pPr>
        <w:spacing w:after="0" w:line="240" w:lineRule="auto"/>
        <w:rPr>
          <w:rFonts w:ascii="Arial" w:hAnsi="Arial" w:cs="Arial"/>
        </w:rPr>
      </w:pPr>
      <w:r w:rsidRPr="00BE4DB2">
        <w:rPr>
          <w:rFonts w:ascii="Arial" w:hAnsi="Arial" w:cs="Arial"/>
        </w:rPr>
        <w:t xml:space="preserve">Guided by </w:t>
      </w:r>
      <w:r w:rsidRPr="00BE4DB2">
        <w:rPr>
          <w:rFonts w:ascii="Arial" w:hAnsi="Arial" w:cs="Arial"/>
          <w:i/>
          <w:iCs/>
        </w:rPr>
        <w:t xml:space="preserve">SET Safeguarding Children Partnerships Procedures Manual </w:t>
      </w:r>
      <w:r w:rsidRPr="00BE4DB2">
        <w:rPr>
          <w:rFonts w:ascii="Arial" w:hAnsi="Arial" w:cs="Arial"/>
        </w:rPr>
        <w:t>and</w:t>
      </w:r>
      <w:r w:rsidRPr="00BE4DB2">
        <w:rPr>
          <w:rFonts w:ascii="Arial" w:hAnsi="Arial" w:cs="Arial"/>
          <w:i/>
          <w:iCs/>
        </w:rPr>
        <w:t xml:space="preserve"> Working Together to Safeguard Children</w:t>
      </w:r>
    </w:p>
    <w:p w:rsidR="00BE4DB2" w:rsidRDefault="00BE4DB2" w:rsidP="00BE4DB2">
      <w:pPr>
        <w:spacing w:after="0" w:line="240" w:lineRule="auto"/>
        <w:rPr>
          <w:rFonts w:ascii="Arial" w:hAnsi="Arial" w:cs="Arial"/>
        </w:rPr>
      </w:pPr>
    </w:p>
    <w:p w:rsidR="00BE4DB2" w:rsidRDefault="00BE4DB2" w:rsidP="00BE4D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Further Information can be found at;</w:t>
      </w:r>
    </w:p>
    <w:p w:rsidR="00BE4DB2" w:rsidRDefault="00BE4DB2" w:rsidP="00BE4DB2">
      <w:pPr>
        <w:spacing w:after="0" w:line="240" w:lineRule="auto"/>
        <w:rPr>
          <w:rFonts w:ascii="Arial" w:hAnsi="Arial" w:cs="Arial"/>
        </w:rPr>
      </w:pPr>
    </w:p>
    <w:p w:rsidR="00BE4DB2" w:rsidRPr="00BE4DB2" w:rsidRDefault="00F54F62" w:rsidP="00BE4DB2">
      <w:pPr>
        <w:spacing w:after="0" w:line="240" w:lineRule="auto"/>
        <w:rPr>
          <w:rFonts w:ascii="Arial" w:hAnsi="Arial" w:cs="Arial"/>
        </w:rPr>
      </w:pPr>
      <w:r w:rsidRPr="0055310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C6508D8" wp14:editId="6B110F72">
            <wp:simplePos x="0" y="0"/>
            <wp:positionH relativeFrom="margin">
              <wp:posOffset>0</wp:posOffset>
            </wp:positionH>
            <wp:positionV relativeFrom="paragraph">
              <wp:posOffset>180340</wp:posOffset>
            </wp:positionV>
            <wp:extent cx="590550" cy="764540"/>
            <wp:effectExtent l="0" t="0" r="0" b="0"/>
            <wp:wrapSquare wrapText="bothSides"/>
            <wp:docPr id="399802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7A70" w:rsidRDefault="00F54F62">
      <w:hyperlink r:id="rId12" w:history="1">
        <w:r w:rsidRPr="005B2CFB">
          <w:rPr>
            <w:rStyle w:val="Hyperlink"/>
          </w:rPr>
          <w:t>www.escb.co.uk/safeguarding-topics/exploitation-risk-in-the-community/safeguarding-in-sport/</w:t>
        </w:r>
      </w:hyperlink>
    </w:p>
    <w:p w:rsidR="00F54F62" w:rsidRDefault="00F54F62"/>
    <w:sectPr w:rsidR="00F54F62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755" w:rsidRDefault="00E46755" w:rsidP="00F54F62">
      <w:pPr>
        <w:spacing w:after="0" w:line="240" w:lineRule="auto"/>
      </w:pPr>
      <w:r>
        <w:separator/>
      </w:r>
    </w:p>
  </w:endnote>
  <w:endnote w:type="continuationSeparator" w:id="0">
    <w:p w:rsidR="00E46755" w:rsidRDefault="00E46755" w:rsidP="00F5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755" w:rsidRDefault="00E46755" w:rsidP="00F54F62">
      <w:pPr>
        <w:spacing w:after="0" w:line="240" w:lineRule="auto"/>
      </w:pPr>
      <w:r>
        <w:separator/>
      </w:r>
    </w:p>
  </w:footnote>
  <w:footnote w:type="continuationSeparator" w:id="0">
    <w:p w:rsidR="00E46755" w:rsidRDefault="00E46755" w:rsidP="00F5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F62" w:rsidRDefault="00F54F62">
    <w:pPr>
      <w:pStyle w:val="Header"/>
    </w:pPr>
    <w:r w:rsidRPr="0055310F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01D32BA7" wp14:editId="2F8A77D8">
          <wp:simplePos x="0" y="0"/>
          <wp:positionH relativeFrom="margin">
            <wp:posOffset>5048250</wp:posOffset>
          </wp:positionH>
          <wp:positionV relativeFrom="paragraph">
            <wp:posOffset>-257810</wp:posOffset>
          </wp:positionV>
          <wp:extent cx="1240155" cy="581025"/>
          <wp:effectExtent l="0" t="0" r="0" b="9525"/>
          <wp:wrapTight wrapText="bothSides">
            <wp:wrapPolygon edited="0">
              <wp:start x="0" y="0"/>
              <wp:lineTo x="0" y="17705"/>
              <wp:lineTo x="2323" y="21246"/>
              <wp:lineTo x="6304" y="21246"/>
              <wp:lineTo x="20571" y="20538"/>
              <wp:lineTo x="20571" y="1416"/>
              <wp:lineTo x="8959" y="0"/>
              <wp:lineTo x="0" y="0"/>
            </wp:wrapPolygon>
          </wp:wrapTight>
          <wp:docPr id="5" name="Picture 5" descr="X:\ESCB General Area\Communications\Logos - ESCB\escb landsc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ESCB General Area\Communications\Logos - ESCB\escb landscap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3E5F"/>
    <w:multiLevelType w:val="multilevel"/>
    <w:tmpl w:val="E45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37306"/>
    <w:multiLevelType w:val="multilevel"/>
    <w:tmpl w:val="F79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FE04D8"/>
    <w:multiLevelType w:val="multilevel"/>
    <w:tmpl w:val="F826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075763">
    <w:abstractNumId w:val="2"/>
  </w:num>
  <w:num w:numId="2" w16cid:durableId="1324163854">
    <w:abstractNumId w:val="0"/>
  </w:num>
  <w:num w:numId="3" w16cid:durableId="178095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B2"/>
    <w:rsid w:val="000E5680"/>
    <w:rsid w:val="00152211"/>
    <w:rsid w:val="00176DAA"/>
    <w:rsid w:val="00186FAB"/>
    <w:rsid w:val="00304104"/>
    <w:rsid w:val="003B3202"/>
    <w:rsid w:val="004E5DFB"/>
    <w:rsid w:val="00642193"/>
    <w:rsid w:val="0064338F"/>
    <w:rsid w:val="00697693"/>
    <w:rsid w:val="007434D3"/>
    <w:rsid w:val="0083661E"/>
    <w:rsid w:val="008A15F4"/>
    <w:rsid w:val="008A7A21"/>
    <w:rsid w:val="008B20EC"/>
    <w:rsid w:val="009A0177"/>
    <w:rsid w:val="009F12BB"/>
    <w:rsid w:val="009F1503"/>
    <w:rsid w:val="00A62351"/>
    <w:rsid w:val="00BE4DB2"/>
    <w:rsid w:val="00CB7A70"/>
    <w:rsid w:val="00D33918"/>
    <w:rsid w:val="00DD38CF"/>
    <w:rsid w:val="00E46755"/>
    <w:rsid w:val="00E95E1D"/>
    <w:rsid w:val="00F5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B81D"/>
  <w15:chartTrackingRefBased/>
  <w15:docId w15:val="{3EAC837F-E2DD-4576-A2A7-370E35E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4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62"/>
  </w:style>
  <w:style w:type="paragraph" w:styleId="Footer">
    <w:name w:val="footer"/>
    <w:basedOn w:val="Normal"/>
    <w:link w:val="FooterChar"/>
    <w:uiPriority w:val="99"/>
    <w:unhideWhenUsed/>
    <w:rsid w:val="00F54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scb.co.uk/safeguarding-topics/exploitation-risk-in-the-community/safeguarding-in-spor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d3084-d82c-45d5-999b-377896c7cb5c"/>
    <lcf76f155ced4ddcb4097134ff3c332f xmlns="90d0498f-e8bd-4025-a619-c0018ac4fb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53DCEEDE914E846B34ED8B8315E3" ma:contentTypeVersion="15" ma:contentTypeDescription="Create a new document." ma:contentTypeScope="" ma:versionID="42a156305243bdd4485e7fb82201044f">
  <xsd:schema xmlns:xsd="http://www.w3.org/2001/XMLSchema" xmlns:xs="http://www.w3.org/2001/XMLSchema" xmlns:p="http://schemas.microsoft.com/office/2006/metadata/properties" xmlns:ns2="90d0498f-e8bd-4025-a619-c0018ac4fb76" xmlns:ns3="8e3d3084-d82c-45d5-999b-377896c7cb5c" targetNamespace="http://schemas.microsoft.com/office/2006/metadata/properties" ma:root="true" ma:fieldsID="e364ce50f2b4eedfcace317ff45fc7df" ns2:_="" ns3:_="">
    <xsd:import namespace="90d0498f-e8bd-4025-a619-c0018ac4fb76"/>
    <xsd:import namespace="8e3d3084-d82c-45d5-999b-377896c7c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498f-e8bd-4025-a619-c0018ac4f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d3084-d82c-45d5-999b-377896c7c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464ee09-7be6-4037-9560-49084d24c5aa}" ma:internalName="TaxCatchAll" ma:showField="CatchAllData" ma:web="8e3d3084-d82c-45d5-999b-377896c7c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FADB1-FE43-4990-9ABE-D909D278951C}">
  <ds:schemaRefs>
    <ds:schemaRef ds:uri="http://schemas.microsoft.com/office/2006/metadata/properties"/>
    <ds:schemaRef ds:uri="http://schemas.microsoft.com/office/infopath/2007/PartnerControls"/>
    <ds:schemaRef ds:uri="8e3d3084-d82c-45d5-999b-377896c7cb5c"/>
    <ds:schemaRef ds:uri="90d0498f-e8bd-4025-a619-c0018ac4fb76"/>
  </ds:schemaRefs>
</ds:datastoreItem>
</file>

<file path=customXml/itemProps2.xml><?xml version="1.0" encoding="utf-8"?>
<ds:datastoreItem xmlns:ds="http://schemas.openxmlformats.org/officeDocument/2006/customXml" ds:itemID="{6AC23CE2-652D-45DA-B6C4-D44D0EABB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6C74A-61C2-44C4-88B3-FD383726D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0498f-e8bd-4025-a619-c0018ac4fb76"/>
    <ds:schemaRef ds:uri="8e3d3084-d82c-45d5-999b-377896c7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Sally-Ann Millar - ESCB Child Exploitation Project Manager</dc:creator>
  <cp:keywords/>
  <dc:description/>
  <cp:lastModifiedBy>Jodie Attreed - ESCB Project Officer (Board)</cp:lastModifiedBy>
  <cp:revision>1</cp:revision>
  <dcterms:created xsi:type="dcterms:W3CDTF">2026-06-11T09:53:00Z</dcterms:created>
  <dcterms:modified xsi:type="dcterms:W3CDTF">2026-06-11T09:53:00Z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0x010100AEE253DCEEDE914E846B34ED8B8315E3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2026-05-29T13:48:28Z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74541128-d5cb-4f76-b1fb-5c77336b7f31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SIP_Label_39d8be9e-c8d9-4b9c-bd40-2c27cc7ea2e6_Tag">
    <vt:lpwstr>10, 3, 0, 1</vt:lpwstr>
  </property>
</Properties>
</file>